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5302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ПРЕДСТАВИТЕЛЬНОЕ  СОБРАНИЕ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ШЕКСНИНСКОГО  МУНИЦИПАЛЬНОГО ОКРУГА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90E" w:rsidRDefault="0076490E" w:rsidP="0076490E">
      <w:pPr>
        <w:keepNext/>
        <w:widowControl/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837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77F3">
        <w:rPr>
          <w:rFonts w:ascii="Times New Roman" w:hAnsi="Times New Roman" w:cs="Times New Roman"/>
          <w:sz w:val="28"/>
          <w:szCs w:val="28"/>
        </w:rPr>
        <w:t>202</w:t>
      </w:r>
      <w:r w:rsidR="001F5B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№  _____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Шексна</w:t>
      </w:r>
    </w:p>
    <w:p w:rsidR="0076490E" w:rsidRDefault="0076490E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313245" w:rsidRDefault="00313245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1F5B8A" w:rsidRPr="001F5B8A" w:rsidRDefault="001F5B8A" w:rsidP="001F5B8A">
      <w:pPr>
        <w:widowControl/>
        <w:autoSpaceDE/>
        <w:adjustRightInd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F5B8A">
        <w:rPr>
          <w:rFonts w:ascii="Times New Roman" w:hAnsi="Times New Roman" w:cs="Times New Roman"/>
          <w:snapToGrid w:val="0"/>
          <w:sz w:val="28"/>
          <w:szCs w:val="28"/>
        </w:rPr>
        <w:t>Об исполнении бюджета городского</w:t>
      </w:r>
    </w:p>
    <w:p w:rsidR="0076490E" w:rsidRDefault="001F5B8A" w:rsidP="001F5B8A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napToGrid w:val="0"/>
          <w:sz w:val="28"/>
          <w:szCs w:val="28"/>
        </w:rPr>
        <w:t>поселения поселок Шексна за 202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A83718">
        <w:rPr>
          <w:rFonts w:ascii="Times New Roman" w:hAnsi="Times New Roman" w:cs="Times New Roman"/>
          <w:snapToGrid w:val="0"/>
          <w:sz w:val="28"/>
          <w:szCs w:val="28"/>
        </w:rPr>
        <w:t xml:space="preserve"> год</w:t>
      </w:r>
    </w:p>
    <w:p w:rsidR="0076490E" w:rsidRDefault="0076490E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1F5B8A" w:rsidP="00A83718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В соответствии с Бюджетным кодексом и руководствуясь статьей 2</w:t>
      </w:r>
      <w:r w:rsidR="00A83718">
        <w:rPr>
          <w:rFonts w:ascii="Times New Roman" w:hAnsi="Times New Roman" w:cs="Times New Roman"/>
          <w:sz w:val="28"/>
          <w:szCs w:val="28"/>
        </w:rPr>
        <w:t>4</w:t>
      </w:r>
      <w:r w:rsidRPr="001F5B8A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83718">
        <w:rPr>
          <w:rFonts w:ascii="Times New Roman" w:hAnsi="Times New Roman" w:cs="Times New Roman"/>
          <w:sz w:val="28"/>
          <w:szCs w:val="28"/>
        </w:rPr>
        <w:t>Шекснинского муниципального округа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90E">
        <w:rPr>
          <w:rFonts w:ascii="Times New Roman" w:hAnsi="Times New Roman" w:cs="Times New Roman"/>
          <w:sz w:val="28"/>
          <w:szCs w:val="28"/>
        </w:rPr>
        <w:t xml:space="preserve">Представительное Собрание </w:t>
      </w:r>
      <w:r w:rsidR="0076490E">
        <w:rPr>
          <w:rFonts w:ascii="Times New Roman" w:hAnsi="Times New Roman" w:cs="Times New Roman"/>
          <w:b/>
          <w:sz w:val="28"/>
          <w:szCs w:val="28"/>
        </w:rPr>
        <w:t>РЕШИЛО</w:t>
      </w:r>
      <w:r w:rsidR="0076490E">
        <w:rPr>
          <w:rFonts w:ascii="Times New Roman" w:hAnsi="Times New Roman" w:cs="Times New Roman"/>
          <w:sz w:val="28"/>
          <w:szCs w:val="28"/>
        </w:rPr>
        <w:t>:</w:t>
      </w:r>
    </w:p>
    <w:p w:rsidR="00313245" w:rsidRDefault="00313245" w:rsidP="00AE77F3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 xml:space="preserve">              1. Утвердить отчет об исполнении бюджета городского поселения поселок Шексна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по доходам в сумме 1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522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B8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F5B8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5B8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F5B8A">
        <w:rPr>
          <w:rFonts w:ascii="Times New Roman" w:hAnsi="Times New Roman" w:cs="Times New Roman"/>
          <w:sz w:val="28"/>
          <w:szCs w:val="28"/>
        </w:rPr>
        <w:t>., что составляет 1</w:t>
      </w:r>
      <w:r w:rsidR="00651187">
        <w:rPr>
          <w:rFonts w:ascii="Times New Roman" w:hAnsi="Times New Roman" w:cs="Times New Roman"/>
          <w:sz w:val="28"/>
          <w:szCs w:val="28"/>
        </w:rPr>
        <w:t>08</w:t>
      </w:r>
      <w:r w:rsidRPr="001F5B8A">
        <w:rPr>
          <w:rFonts w:ascii="Times New Roman" w:hAnsi="Times New Roman" w:cs="Times New Roman"/>
          <w:sz w:val="28"/>
          <w:szCs w:val="28"/>
        </w:rPr>
        <w:t>,8 % от годового плана; по расходам в сумме  1</w:t>
      </w:r>
      <w:r w:rsidR="00651187">
        <w:rPr>
          <w:rFonts w:ascii="Times New Roman" w:hAnsi="Times New Roman" w:cs="Times New Roman"/>
          <w:sz w:val="28"/>
          <w:szCs w:val="28"/>
        </w:rPr>
        <w:t>49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r w:rsidR="00651187">
        <w:rPr>
          <w:rFonts w:ascii="Times New Roman" w:hAnsi="Times New Roman" w:cs="Times New Roman"/>
          <w:sz w:val="28"/>
          <w:szCs w:val="28"/>
        </w:rPr>
        <w:t>384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 w:rsidR="00651187">
        <w:rPr>
          <w:rFonts w:ascii="Times New Roman" w:hAnsi="Times New Roman" w:cs="Times New Roman"/>
          <w:sz w:val="28"/>
          <w:szCs w:val="28"/>
        </w:rPr>
        <w:t>1</w:t>
      </w:r>
      <w:r w:rsidRPr="001F5B8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5B8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F5B8A">
        <w:rPr>
          <w:rFonts w:ascii="Times New Roman" w:hAnsi="Times New Roman" w:cs="Times New Roman"/>
          <w:sz w:val="28"/>
          <w:szCs w:val="28"/>
        </w:rPr>
        <w:t>., что составляет 92,</w:t>
      </w:r>
      <w:r w:rsidR="00651187">
        <w:rPr>
          <w:rFonts w:ascii="Times New Roman" w:hAnsi="Times New Roman" w:cs="Times New Roman"/>
          <w:sz w:val="28"/>
          <w:szCs w:val="28"/>
        </w:rPr>
        <w:t>1</w:t>
      </w:r>
      <w:r w:rsidRPr="001F5B8A">
        <w:rPr>
          <w:rFonts w:ascii="Times New Roman" w:hAnsi="Times New Roman" w:cs="Times New Roman"/>
          <w:sz w:val="28"/>
          <w:szCs w:val="28"/>
        </w:rPr>
        <w:t xml:space="preserve"> % от годовых назначений. Результат исполнения бюджета – профицит </w:t>
      </w:r>
      <w:r w:rsidR="00651187">
        <w:rPr>
          <w:rFonts w:ascii="Times New Roman" w:hAnsi="Times New Roman" w:cs="Times New Roman"/>
          <w:sz w:val="28"/>
          <w:szCs w:val="28"/>
        </w:rPr>
        <w:t>3 861,6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B8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F5B8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5B8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F5B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 xml:space="preserve">               2. Утвердить исполнение: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источникам внутреннего финансирования дефицита бюджета 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доходам бюджета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2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расходам бюджета городского поселения поселок Шексна по разделам, подразделам классификации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 согласно приложению № 3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расходам бюджета городского поселения поселок Шексна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4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ведомственной структуре расходов бюджета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5 к настоящему решению;             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реализации муниципальных программ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6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lastRenderedPageBreak/>
        <w:t>- по объемам доходов и распределение  бюджетных ассигнований Дорожного фонда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</w:t>
      </w:r>
      <w:r w:rsidR="00651187">
        <w:rPr>
          <w:rFonts w:ascii="Times New Roman" w:hAnsi="Times New Roman" w:cs="Times New Roman"/>
          <w:sz w:val="28"/>
          <w:szCs w:val="28"/>
        </w:rPr>
        <w:t>ложению 7 к настоящему решению.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F5B8A">
        <w:rPr>
          <w:rFonts w:ascii="Times New Roman" w:hAnsi="Times New Roman" w:cs="Times New Roman"/>
          <w:sz w:val="28"/>
          <w:szCs w:val="28"/>
        </w:rPr>
        <w:t>по объемам межбюджетных трансфертов на осуществление части полномочий по решению вопросов местного значения из бюджета городского поселения  поселок Шексна бюджету Шекснинского муниципального района в соответствии</w:t>
      </w:r>
      <w:proofErr w:type="gramEnd"/>
      <w:r w:rsidRPr="001F5B8A">
        <w:rPr>
          <w:rFonts w:ascii="Times New Roman" w:hAnsi="Times New Roman" w:cs="Times New Roman"/>
          <w:sz w:val="28"/>
          <w:szCs w:val="28"/>
        </w:rPr>
        <w:t xml:space="preserve"> с заключенными соглашениями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8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B8A">
        <w:rPr>
          <w:rFonts w:ascii="Times New Roman" w:hAnsi="Times New Roman" w:cs="Times New Roman"/>
          <w:sz w:val="28"/>
          <w:szCs w:val="28"/>
        </w:rPr>
        <w:t>- по объемам межбюджетных трансфертов, передаваемые бюджетам городских поселений для компенсации дополнительных расходов из бюджета Шекснинского муниципального района в соответствии с заключенными соглашениями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решению.</w:t>
      </w:r>
      <w:proofErr w:type="gramEnd"/>
    </w:p>
    <w:p w:rsidR="00313245" w:rsidRDefault="0031324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651187" w:rsidP="007649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490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района в сети «Интернет. </w:t>
      </w:r>
    </w:p>
    <w:p w:rsidR="0076490E" w:rsidRDefault="0076490E" w:rsidP="0076490E">
      <w:pPr>
        <w:ind w:left="360"/>
        <w:jc w:val="both"/>
        <w:rPr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76490E" w:rsidRDefault="0076490E" w:rsidP="007649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2D1" w:rsidRDefault="0076490E" w:rsidP="0076490E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B91CB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округа        </w:t>
      </w:r>
      <w:r w:rsidR="00A8371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Д. А. Кузьмин</w:t>
      </w:r>
    </w:p>
    <w:sectPr w:rsidR="005532D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E1" w:rsidRDefault="001060E1" w:rsidP="00A83718">
      <w:r>
        <w:separator/>
      </w:r>
    </w:p>
  </w:endnote>
  <w:endnote w:type="continuationSeparator" w:id="0">
    <w:p w:rsidR="001060E1" w:rsidRDefault="001060E1" w:rsidP="00A8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E1" w:rsidRDefault="001060E1" w:rsidP="00A83718">
      <w:r>
        <w:separator/>
      </w:r>
    </w:p>
  </w:footnote>
  <w:footnote w:type="continuationSeparator" w:id="0">
    <w:p w:rsidR="001060E1" w:rsidRDefault="001060E1" w:rsidP="00A83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718" w:rsidRDefault="00A83718">
    <w:pPr>
      <w:pStyle w:val="a6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7ABB"/>
    <w:multiLevelType w:val="hybridMultilevel"/>
    <w:tmpl w:val="1298A700"/>
    <w:lvl w:ilvl="0" w:tplc="A1166E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EE"/>
    <w:rsid w:val="001060E1"/>
    <w:rsid w:val="001C0E52"/>
    <w:rsid w:val="001F5B8A"/>
    <w:rsid w:val="002B6EEE"/>
    <w:rsid w:val="00313245"/>
    <w:rsid w:val="004617DE"/>
    <w:rsid w:val="005532D1"/>
    <w:rsid w:val="00651187"/>
    <w:rsid w:val="0076490E"/>
    <w:rsid w:val="00A341A5"/>
    <w:rsid w:val="00A83718"/>
    <w:rsid w:val="00AB7558"/>
    <w:rsid w:val="00AE77F3"/>
    <w:rsid w:val="00B9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2025-10-17T07:12:00Z</dcterms:created>
  <dcterms:modified xsi:type="dcterms:W3CDTF">2026-04-13T11:44:00Z</dcterms:modified>
</cp:coreProperties>
</file>